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75" w:rsidRDefault="00B0142C" w:rsidP="00B0142C">
      <w:pPr>
        <w:pStyle w:val="berschrift1"/>
      </w:pPr>
      <w:r>
        <w:t>Telefonnummern nach DIN 5008:</w:t>
      </w:r>
    </w:p>
    <w:p w:rsidR="00B0142C" w:rsidRDefault="00B0142C"/>
    <w:p w:rsidR="00B0142C" w:rsidRPr="00B0142C" w:rsidRDefault="006A7918">
      <w:pPr>
        <w:rPr>
          <w:b/>
        </w:rPr>
      </w:pPr>
      <w:r>
        <w:rPr>
          <w:b/>
        </w:rPr>
        <w:t>Normale T</w:t>
      </w:r>
      <w:r w:rsidR="00B0142C" w:rsidRPr="00B0142C">
        <w:rPr>
          <w:b/>
        </w:rPr>
        <w:t>elefonnummer:</w:t>
      </w:r>
    </w:p>
    <w:p w:rsidR="00B0142C" w:rsidRDefault="00B0142C"/>
    <w:p w:rsidR="00B0142C" w:rsidRDefault="00B0142C">
      <w:r>
        <w:t>Vorwahl LEERZEICHEN Hauptanschluss MINUS Durchwahl</w:t>
      </w:r>
      <w:r w:rsidR="007177E8">
        <w:br/>
        <w:t>Beispiel: Frau P aus F bei M im Bayerischen Hof München:</w:t>
      </w:r>
    </w:p>
    <w:p w:rsidR="00B0142C" w:rsidRPr="007177E8" w:rsidRDefault="007177E8">
      <w:pPr>
        <w:rPr>
          <w:b/>
        </w:rPr>
      </w:pPr>
      <w:r w:rsidRPr="007177E8">
        <w:rPr>
          <w:b/>
        </w:rPr>
        <w:t>089 2120-34</w:t>
      </w:r>
    </w:p>
    <w:p w:rsidR="007177E8" w:rsidRPr="007177E8" w:rsidRDefault="007177E8">
      <w:pPr>
        <w:rPr>
          <w:b/>
        </w:rPr>
      </w:pPr>
      <w:r>
        <w:t>Beispiel: Firma Rast und Ruh Holzbau, Herr X mit der Durchwahl 8</w:t>
      </w:r>
      <w:r>
        <w:br/>
      </w:r>
      <w:r w:rsidRPr="007177E8">
        <w:rPr>
          <w:b/>
        </w:rPr>
        <w:t>0664 120841-8</w:t>
      </w:r>
    </w:p>
    <w:p w:rsidR="007177E8" w:rsidRDefault="007177E8"/>
    <w:p w:rsidR="00B0142C" w:rsidRPr="00B0142C" w:rsidRDefault="00B0142C">
      <w:pPr>
        <w:rPr>
          <w:b/>
        </w:rPr>
      </w:pPr>
      <w:r w:rsidRPr="00B0142C">
        <w:rPr>
          <w:b/>
        </w:rPr>
        <w:t>Handynummer:</w:t>
      </w:r>
    </w:p>
    <w:p w:rsidR="00B0142C" w:rsidRDefault="00B0142C">
      <w:r>
        <w:t>+Länderkennung LEERZEICHEN Provider (ohne Null!) Handynummer geradeaus durch</w:t>
      </w:r>
    </w:p>
    <w:p w:rsidR="00B0142C" w:rsidRDefault="007177E8">
      <w:r>
        <w:t>+49 170 8070603</w:t>
      </w:r>
    </w:p>
    <w:p w:rsidR="007177E8" w:rsidRDefault="007177E8">
      <w:r>
        <w:t>+44 1561 789678</w:t>
      </w:r>
    </w:p>
    <w:p w:rsidR="00B0142C" w:rsidRPr="00B0142C" w:rsidRDefault="00B0142C">
      <w:pPr>
        <w:rPr>
          <w:b/>
        </w:rPr>
      </w:pPr>
      <w:r w:rsidRPr="00B0142C">
        <w:rPr>
          <w:b/>
        </w:rPr>
        <w:t>Sondernummer:</w:t>
      </w:r>
    </w:p>
    <w:p w:rsidR="007177E8" w:rsidRDefault="007177E8"/>
    <w:p w:rsidR="007177E8" w:rsidRDefault="007177E8">
      <w:r>
        <w:t>Aufbau:</w:t>
      </w:r>
    </w:p>
    <w:p w:rsidR="00B0142C" w:rsidRDefault="00B0142C">
      <w:r>
        <w:t>0180 GEBÜHRENZÄHLERNUMMER Telefonnummer</w:t>
      </w:r>
    </w:p>
    <w:p w:rsidR="00B0142C" w:rsidRDefault="00B0142C"/>
    <w:p w:rsidR="00B0142C" w:rsidRDefault="00B0142C">
      <w:r>
        <w:t>0800 </w:t>
      </w:r>
      <w:r w:rsidRPr="006A7918">
        <w:rPr>
          <w:b/>
        </w:rPr>
        <w:t>5</w:t>
      </w:r>
      <w:r>
        <w:t> 5998</w:t>
      </w:r>
      <w:r w:rsidR="006A7918">
        <w:t xml:space="preserve"> (Hervorhebung durch Fett erlaubt)</w:t>
      </w:r>
    </w:p>
    <w:p w:rsidR="007177E8" w:rsidRDefault="007177E8" w:rsidP="007177E8">
      <w:r>
        <w:t>0900 </w:t>
      </w:r>
      <w:r w:rsidRPr="007177E8">
        <w:rPr>
          <w:b/>
        </w:rPr>
        <w:t>9</w:t>
      </w:r>
      <w:r>
        <w:t> 88888</w:t>
      </w:r>
    </w:p>
    <w:p w:rsidR="007177E8" w:rsidRDefault="007177E8" w:rsidP="007177E8">
      <w:r>
        <w:t>0180 5 99977788</w:t>
      </w:r>
      <w:bookmarkStart w:id="0" w:name="_GoBack"/>
      <w:bookmarkEnd w:id="0"/>
    </w:p>
    <w:p w:rsidR="007177E8" w:rsidRDefault="007177E8" w:rsidP="007177E8">
      <w:r>
        <w:t>0800 </w:t>
      </w:r>
      <w:r w:rsidRPr="007177E8">
        <w:rPr>
          <w:b/>
        </w:rPr>
        <w:t>1</w:t>
      </w:r>
      <w:r>
        <w:t> 456789</w:t>
      </w:r>
    </w:p>
    <w:p w:rsidR="007177E8" w:rsidRDefault="007177E8"/>
    <w:p w:rsidR="00B0142C" w:rsidRDefault="00B0142C"/>
    <w:p w:rsidR="00B0142C" w:rsidRPr="00B0142C" w:rsidRDefault="00B0142C">
      <w:pPr>
        <w:rPr>
          <w:b/>
        </w:rPr>
      </w:pPr>
      <w:r w:rsidRPr="00B0142C">
        <w:rPr>
          <w:b/>
        </w:rPr>
        <w:t>Telefaxnummer:</w:t>
      </w:r>
    </w:p>
    <w:p w:rsidR="00B0142C" w:rsidRDefault="00B0142C"/>
    <w:p w:rsidR="00B0142C" w:rsidRDefault="00B0142C">
      <w:r>
        <w:t xml:space="preserve">Wie Telefonnummern </w:t>
      </w:r>
      <w:r>
        <w:sym w:font="Wingdings" w:char="F04A"/>
      </w:r>
    </w:p>
    <w:p w:rsidR="00B0142C" w:rsidRDefault="00B0142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49530</wp:posOffset>
                </wp:positionV>
                <wp:extent cx="5740400" cy="589280"/>
                <wp:effectExtent l="0" t="0" r="12700" b="203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58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42C" w:rsidRDefault="00B0142C" w:rsidP="00B0142C">
                            <w:pPr>
                              <w:jc w:val="center"/>
                            </w:pPr>
                            <w:r>
                              <w:t xml:space="preserve">Beuth Seite 29 und 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8.45pt;margin-top:3.9pt;width:452pt;height: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6aegIAAEMFAAAOAAAAZHJzL2Uyb0RvYy54bWysVMFu2zAMvQ/YPwi6r3aCZG2DOkXQosOA&#10;oC3aDj0rslQbk0WNUmJnXz9KdpyiLXYYloNCmuQj+UTq4rJrDNsp9DXYgk9Ocs6UlVDW9qXgP55u&#10;vpxx5oOwpTBgVcH3yvPL5edPF61bqClUYEqFjECsX7Su4FUIbpFlXlaqEf4EnLJk1ICNCKTiS1ai&#10;aAm9Mdk0z79mLWDpEKTynr5e90a+TPhaKxnutPYqMFNwqi2kE9O5iWe2vBCLFxSuquVQhviHKhpR&#10;W0o6Ql2LINgW63dQTS0RPOhwIqHJQOtaqtQDdTPJ33TzWAmnUi9EjncjTf7/wcrb3T2yuqS748yK&#10;hq7oQckqKPmTTSI7rfMLcnp09zhonsTYaqexif/UBOsSo/uRUdUFJunj/HSWz3IiXpJtfnY+PUuU&#10;Z8dohz58U9CwKBQc6cYSkWK39oEykuvBhZRYTZ8/SWFvVCzB2AelqQvKOE3RaX7UlUG2E3TzQkpl&#10;w6Q3VaJU/ed5Tr/YJCUZI5KWACOyro0ZsQeAOJvvsXuYwT+GqjR+Y3D+t8L64DEiZQYbxuCmtoAf&#10;ARjqasjc+x9I6qmJLIVu05FLFDdQ7um6Efo98E7e1ET7WvhwL5AGn26Kljnc0aENtAWHQeKsAvz9&#10;0ffoT/NIVs5aWqSC+19bgYoz893SpJ5PZrO4eUmZzU+npOBry+a1xW6bK6Abo2mk6pIY/YM5iBqh&#10;eaadX8WsZBJWUu6Cy4AH5Sr0C06vhlSrVXKjbXMirO2jkxE8EhzH6ql7FuiG2Qs0tbdwWDqxeDOC&#10;vW+MtLDaBtB1ms8jrwP1tKlphoZXJT4Fr/XkdXz7ln8AAAD//wMAUEsDBBQABgAIAAAAIQCuul5v&#10;2gAAAAkBAAAPAAAAZHJzL2Rvd25yZXYueG1sTI/NTsMwEITvSLyDtUjcWiccmjTEqVAlLkgcWniA&#10;bbzEof6JYqdJ3p7lBMfRjGa+qQ+Ls+JGY+yDV5BvMxDk26B73yn4/HjdlCBiQq/RBk8KVopwaO7v&#10;aqx0mP2JbufUCS7xsUIFJqWhkjK2hhzGbRjIs/cVRoeJ5dhJPeLM5c7KpyzbSYe95wWDAx0Ntdfz&#10;5HgE6bTmxXy8vpvlrSe7ftO0KvX4sLw8g0i0pL8w/OIzOjTMdAmT11FYBZt8t+eogoIfsF+WRQ7i&#10;wkGeBdnU8v+D5gcAAP//AwBQSwECLQAUAAYACAAAACEAtoM4kv4AAADhAQAAEwAAAAAAAAAAAAAA&#10;AAAAAAAAW0NvbnRlbnRfVHlwZXNdLnhtbFBLAQItABQABgAIAAAAIQA4/SH/1gAAAJQBAAALAAAA&#10;AAAAAAAAAAAAAC8BAABfcmVscy8ucmVsc1BLAQItABQABgAIAAAAIQC1M96aegIAAEMFAAAOAAAA&#10;AAAAAAAAAAAAAC4CAABkcnMvZTJvRG9jLnhtbFBLAQItABQABgAIAAAAIQCuul5v2gAAAAkBAAAP&#10;AAAAAAAAAAAAAAAAANQEAABkcnMvZG93bnJldi54bWxQSwUGAAAAAAQABADzAAAA2wUAAAAA&#10;" fillcolor="#5b9bd5 [3204]" strokecolor="#1f4d78 [1604]" strokeweight="1pt">
                <v:textbox>
                  <w:txbxContent>
                    <w:p w:rsidR="00B0142C" w:rsidRDefault="00B0142C" w:rsidP="00B0142C">
                      <w:pPr>
                        <w:jc w:val="center"/>
                      </w:pPr>
                      <w:r>
                        <w:t xml:space="preserve">Beuth Seite 29 und 30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14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2C"/>
    <w:rsid w:val="006A7918"/>
    <w:rsid w:val="007177E8"/>
    <w:rsid w:val="008A5A75"/>
    <w:rsid w:val="00B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AB10"/>
  <w15:chartTrackingRefBased/>
  <w15:docId w15:val="{0A46980D-2445-491D-A618-B89B7C80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1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1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3</cp:revision>
  <dcterms:created xsi:type="dcterms:W3CDTF">2022-09-27T09:29:00Z</dcterms:created>
  <dcterms:modified xsi:type="dcterms:W3CDTF">2022-09-27T09:44:00Z</dcterms:modified>
</cp:coreProperties>
</file>